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2" w:rsidRPr="00916572" w:rsidRDefault="00FD7A6A" w:rsidP="00916572">
      <w:pPr>
        <w:contextualSpacing/>
        <w:jc w:val="center"/>
      </w:pPr>
      <w:r>
        <w:tab/>
      </w:r>
      <w:r>
        <w:tab/>
      </w:r>
      <w:r>
        <w:tab/>
      </w:r>
      <w:r>
        <w:tab/>
      </w:r>
    </w:p>
    <w:p w:rsidR="000B45A2" w:rsidRDefault="000B45A2" w:rsidP="00FD7A6A">
      <w:pPr>
        <w:contextualSpacing/>
        <w:jc w:val="center"/>
      </w:pPr>
    </w:p>
    <w:p w:rsidR="00FD7A6A" w:rsidRDefault="00FD7A6A" w:rsidP="0072226B">
      <w:pPr>
        <w:ind w:left="708" w:firstLine="708"/>
        <w:contextualSpacing/>
        <w:jc w:val="center"/>
      </w:pPr>
      <w:r w:rsidRPr="006D4B49">
        <w:t>GENÇLİK</w:t>
      </w:r>
      <w:r>
        <w:t xml:space="preserve"> </w:t>
      </w:r>
      <w:r w:rsidRPr="006D4B49">
        <w:t>VE SPOR İL MÜDÜRLÜĞÜ</w:t>
      </w:r>
      <w:r>
        <w:t>NE</w:t>
      </w:r>
    </w:p>
    <w:p w:rsidR="00FD7A6A" w:rsidRDefault="00FD7A6A" w:rsidP="00FD7A6A">
      <w:pPr>
        <w:contextualSpacing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A04CF">
        <w:t xml:space="preserve">                        </w:t>
      </w:r>
      <w:r w:rsidRPr="00BD27A8">
        <w:rPr>
          <w:u w:val="single"/>
        </w:rPr>
        <w:t>BARTIN</w:t>
      </w:r>
    </w:p>
    <w:p w:rsidR="008F2B78" w:rsidRDefault="008F2B78" w:rsidP="00FD7A6A">
      <w:pPr>
        <w:contextualSpacing/>
        <w:jc w:val="center"/>
        <w:rPr>
          <w:u w:val="single"/>
        </w:rPr>
      </w:pPr>
    </w:p>
    <w:tbl>
      <w:tblPr>
        <w:tblW w:w="9245" w:type="dxa"/>
        <w:tblCellSpacing w:w="15" w:type="dxa"/>
        <w:tblLook w:val="04A0"/>
      </w:tblPr>
      <w:tblGrid>
        <w:gridCol w:w="10160"/>
      </w:tblGrid>
      <w:tr w:rsidR="00A468B1" w:rsidRPr="00A468B1" w:rsidTr="00A563A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loKlavuzu"/>
              <w:tblW w:w="10060" w:type="dxa"/>
              <w:tblLook w:val="04A0"/>
            </w:tblPr>
            <w:tblGrid>
              <w:gridCol w:w="4815"/>
              <w:gridCol w:w="5245"/>
            </w:tblGrid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Yapılacağı İl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Adı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Tarihi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 xml:space="preserve">Aracın Gidiş- Dönüş </w:t>
                  </w:r>
                  <w:proofErr w:type="gramStart"/>
                  <w:r w:rsidRPr="008F2B78">
                    <w:rPr>
                      <w:sz w:val="24"/>
                      <w:szCs w:val="24"/>
                    </w:rPr>
                    <w:t>Güzergahı</w:t>
                  </w:r>
                  <w:proofErr w:type="gramEnd"/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Aracın Plakası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Aracın Markası ve Modeli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Şoförlerin Adı Soyadı / T.C Kimlik Numarası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Şoförlerin Ehliyet Sınıfları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68B1" w:rsidRPr="00A468B1" w:rsidRDefault="00A468B1" w:rsidP="00A468B1">
            <w:pPr>
              <w:jc w:val="center"/>
              <w:rPr>
                <w:u w:val="single"/>
              </w:rPr>
            </w:pPr>
          </w:p>
        </w:tc>
      </w:tr>
    </w:tbl>
    <w:p w:rsidR="00A468B1" w:rsidRPr="00A468B1" w:rsidRDefault="00A468B1" w:rsidP="00A468B1">
      <w:pPr>
        <w:rPr>
          <w:vanish/>
        </w:rPr>
      </w:pPr>
    </w:p>
    <w:p w:rsidR="00A468B1" w:rsidRPr="00A468B1" w:rsidRDefault="00A468B1" w:rsidP="00A468B1">
      <w:pPr>
        <w:rPr>
          <w:vanish/>
          <w:sz w:val="18"/>
          <w:szCs w:val="16"/>
        </w:rPr>
      </w:pPr>
    </w:p>
    <w:tbl>
      <w:tblPr>
        <w:tblW w:w="5000" w:type="pct"/>
        <w:tblCellSpacing w:w="15" w:type="dxa"/>
        <w:tblLook w:val="04A0"/>
      </w:tblPr>
      <w:tblGrid>
        <w:gridCol w:w="10294"/>
      </w:tblGrid>
      <w:tr w:rsidR="00A468B1" w:rsidRPr="00A468B1" w:rsidTr="00A563A2">
        <w:trPr>
          <w:trHeight w:val="225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8B1" w:rsidRPr="00A468B1" w:rsidRDefault="00A468B1" w:rsidP="00A468B1">
            <w:pPr>
              <w:rPr>
                <w:vanish/>
                <w:sz w:val="18"/>
                <w:szCs w:val="16"/>
              </w:rPr>
            </w:pPr>
          </w:p>
        </w:tc>
      </w:tr>
    </w:tbl>
    <w:p w:rsidR="00A468B1" w:rsidRPr="00A468B1" w:rsidRDefault="00A468B1" w:rsidP="00A468B1">
      <w:pPr>
        <w:rPr>
          <w:vanish/>
          <w:sz w:val="18"/>
          <w:szCs w:val="16"/>
        </w:rPr>
      </w:pPr>
    </w:p>
    <w:p w:rsidR="00FD7A6A" w:rsidRDefault="00FD7A6A" w:rsidP="006A04CF">
      <w:pPr>
        <w:contextualSpacing/>
        <w:rPr>
          <w:sz w:val="10"/>
          <w:szCs w:val="10"/>
        </w:rPr>
      </w:pPr>
    </w:p>
    <w:tbl>
      <w:tblPr>
        <w:tblStyle w:val="TabloKlavuzu"/>
        <w:tblW w:w="11482" w:type="dxa"/>
        <w:tblInd w:w="-459" w:type="dxa"/>
        <w:tblLayout w:type="fixed"/>
        <w:tblLook w:val="04A0"/>
      </w:tblPr>
      <w:tblGrid>
        <w:gridCol w:w="283"/>
        <w:gridCol w:w="2411"/>
        <w:gridCol w:w="1134"/>
        <w:gridCol w:w="1417"/>
        <w:gridCol w:w="992"/>
        <w:gridCol w:w="2268"/>
        <w:gridCol w:w="993"/>
        <w:gridCol w:w="1984"/>
      </w:tblGrid>
      <w:tr w:rsidR="00A241BF" w:rsidTr="008F2B78">
        <w:trPr>
          <w:trHeight w:val="649"/>
        </w:trPr>
        <w:tc>
          <w:tcPr>
            <w:tcW w:w="283" w:type="dxa"/>
          </w:tcPr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411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8F2B78">
            <w:pPr>
              <w:contextualSpacing/>
              <w:rPr>
                <w:sz w:val="20"/>
                <w:szCs w:val="20"/>
              </w:rPr>
            </w:pPr>
            <w:proofErr w:type="gramStart"/>
            <w:r w:rsidRPr="008F2B78">
              <w:rPr>
                <w:sz w:val="20"/>
                <w:szCs w:val="20"/>
              </w:rPr>
              <w:t>Adı  SOYADI</w:t>
            </w:r>
            <w:proofErr w:type="gramEnd"/>
          </w:p>
        </w:tc>
        <w:tc>
          <w:tcPr>
            <w:tcW w:w="1134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Doğum Tarihi</w:t>
            </w:r>
          </w:p>
        </w:tc>
        <w:tc>
          <w:tcPr>
            <w:tcW w:w="1417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jc w:val="center"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T.C Kimlik Numarası</w:t>
            </w:r>
          </w:p>
        </w:tc>
        <w:tc>
          <w:tcPr>
            <w:tcW w:w="992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 xml:space="preserve">Görevi- </w:t>
            </w:r>
            <w:proofErr w:type="spellStart"/>
            <w:r w:rsidRPr="008F2B78">
              <w:rPr>
                <w:sz w:val="20"/>
                <w:szCs w:val="20"/>
              </w:rPr>
              <w:t>Ünvanı</w:t>
            </w:r>
            <w:proofErr w:type="spellEnd"/>
          </w:p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Okulu/ Görev Yeri</w:t>
            </w:r>
          </w:p>
        </w:tc>
        <w:tc>
          <w:tcPr>
            <w:tcW w:w="99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Kategori</w:t>
            </w:r>
            <w:r w:rsidRPr="008F2B78">
              <w:rPr>
                <w:sz w:val="20"/>
                <w:szCs w:val="20"/>
              </w:rPr>
              <w:t>Sıkleti</w:t>
            </w:r>
            <w:proofErr w:type="spellEnd"/>
          </w:p>
        </w:tc>
        <w:tc>
          <w:tcPr>
            <w:tcW w:w="198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 Kulübü</w:t>
            </w:r>
          </w:p>
        </w:tc>
      </w:tr>
      <w:tr w:rsidR="00A241BF" w:rsidTr="008F2B78">
        <w:tc>
          <w:tcPr>
            <w:tcW w:w="28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İdareci</w:t>
            </w:r>
          </w:p>
        </w:tc>
        <w:tc>
          <w:tcPr>
            <w:tcW w:w="2268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Antrenör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9C5FF4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/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</w:tbl>
    <w:p w:rsidR="006A04CF" w:rsidRDefault="006A04CF" w:rsidP="006A04CF">
      <w:pPr>
        <w:contextualSpacing/>
        <w:rPr>
          <w:sz w:val="10"/>
          <w:szCs w:val="10"/>
        </w:rPr>
      </w:pPr>
    </w:p>
    <w:p w:rsidR="006A04CF" w:rsidRPr="006D4B49" w:rsidRDefault="006A04CF" w:rsidP="006A04CF">
      <w:pPr>
        <w:contextualSpacing/>
      </w:pPr>
    </w:p>
    <w:p w:rsidR="00FD7A6A" w:rsidRPr="008F2B78" w:rsidRDefault="00FD7A6A" w:rsidP="000151A5">
      <w:pPr>
        <w:ind w:left="-567" w:right="-567"/>
        <w:contextualSpacing/>
        <w:jc w:val="both"/>
      </w:pPr>
      <w:r w:rsidRPr="006D4B49">
        <w:tab/>
      </w:r>
      <w:r w:rsidR="000151A5">
        <w:tab/>
      </w:r>
      <w:r w:rsidRPr="008F2B78">
        <w:t>Yukarıda kimliği yazılı idareci</w:t>
      </w:r>
      <w:r w:rsidR="000151A5" w:rsidRPr="008F2B78">
        <w:t xml:space="preserve"> ve çalıştırıcı</w:t>
      </w:r>
      <w:r w:rsidR="006A04CF" w:rsidRPr="008F2B78">
        <w:t xml:space="preserve"> </w:t>
      </w:r>
      <w:r w:rsidRPr="008F2B78">
        <w:t xml:space="preserve">ile öğrenci sporcuların </w:t>
      </w:r>
      <w:r w:rsidR="00B079EE" w:rsidRPr="008F2B78">
        <w:t>…/…/</w:t>
      </w:r>
      <w:r w:rsidR="0072226B">
        <w:t>2019</w:t>
      </w:r>
      <w:r w:rsidR="006A04CF" w:rsidRPr="008F2B78">
        <w:t xml:space="preserve"> </w:t>
      </w:r>
      <w:r w:rsidRPr="008F2B78">
        <w:t xml:space="preserve">tarihleri arasında </w:t>
      </w:r>
      <w:proofErr w:type="gramStart"/>
      <w:r w:rsidR="000151A5" w:rsidRPr="008F2B78">
        <w:t>………….</w:t>
      </w:r>
      <w:proofErr w:type="gramEnd"/>
      <w:r w:rsidRPr="008F2B78">
        <w:t xml:space="preserve">İlinde düzenlenecek olan </w:t>
      </w:r>
      <w:r w:rsidR="00B079EE" w:rsidRPr="008F2B78">
        <w:t>……………</w:t>
      </w:r>
      <w:r w:rsidR="000151A5" w:rsidRPr="008F2B78">
        <w:t>.</w:t>
      </w:r>
      <w:r w:rsidRPr="008F2B78">
        <w:t>(Kız-Erkek)</w:t>
      </w:r>
      <w:r w:rsidR="00B079EE" w:rsidRPr="008F2B78">
        <w:t>…………</w:t>
      </w:r>
      <w:r w:rsidRPr="008F2B78">
        <w:t xml:space="preserve">Müsabakalarına </w:t>
      </w:r>
      <w:r w:rsidR="00314EE5" w:rsidRPr="008F2B78">
        <w:t xml:space="preserve">araç kiralama </w:t>
      </w:r>
      <w:r w:rsidR="00ED6B91">
        <w:t>yolu</w:t>
      </w:r>
      <w:r w:rsidR="000D39E8" w:rsidRPr="008F2B78">
        <w:t xml:space="preserve"> </w:t>
      </w:r>
      <w:r w:rsidRPr="008F2B78">
        <w:t>ile</w:t>
      </w:r>
      <w:r w:rsidR="00056093" w:rsidRPr="008F2B78">
        <w:t xml:space="preserve"> spor kafileleri seyahat yönergesi doğrultusunda</w:t>
      </w:r>
      <w:r w:rsidRPr="008F2B78">
        <w:t xml:space="preserve"> katılabilmeleri ve </w:t>
      </w:r>
      <w:r w:rsidR="0071660B" w:rsidRPr="008F2B78">
        <w:t xml:space="preserve"> </w:t>
      </w:r>
      <w:r w:rsidR="0071660B">
        <w:t xml:space="preserve">Spor </w:t>
      </w:r>
      <w:r w:rsidR="0072226B">
        <w:t xml:space="preserve">Hizmetleri </w:t>
      </w:r>
      <w:r w:rsidR="0071660B">
        <w:t>Genel Müdürlüğü Taşra Teşkilatı Bütçe Muhasebe ve Bilet Yönetmeliğinin 28. Maddesi gereğince avans iadesini yapmayı taahhüt eder</w:t>
      </w:r>
      <w:r w:rsidR="0071660B" w:rsidRPr="008F2B78">
        <w:t xml:space="preserve"> </w:t>
      </w:r>
      <w:r w:rsidRPr="008F2B78">
        <w:t>ilgililerin</w:t>
      </w:r>
      <w:r w:rsidR="009C5FF4">
        <w:t xml:space="preserve"> </w:t>
      </w:r>
      <w:r w:rsidR="009C5FF4" w:rsidRPr="00276812">
        <w:t>3289 sayıl</w:t>
      </w:r>
      <w:r w:rsidR="009C5FF4">
        <w:t>ı Kanunun 29. Maddesi gereğince</w:t>
      </w:r>
      <w:r w:rsidR="00B079EE" w:rsidRPr="008F2B78">
        <w:t>…./…/</w:t>
      </w:r>
      <w:r w:rsidR="0072226B">
        <w:t>2019</w:t>
      </w:r>
      <w:r w:rsidRPr="008F2B78">
        <w:t xml:space="preserve"> tarihleri arasında görevli – izinli sayılmaları</w:t>
      </w:r>
      <w:r w:rsidR="0022200B" w:rsidRPr="008F2B78">
        <w:t>, yasal yolluk ve</w:t>
      </w:r>
      <w:r w:rsidR="00C3433B" w:rsidRPr="008F2B78">
        <w:t xml:space="preserve"> harcırahlarının İl Müdürlüğüm</w:t>
      </w:r>
      <w:r w:rsidR="000151A5" w:rsidRPr="008F2B78">
        <w:t>üz</w:t>
      </w:r>
      <w:r w:rsidR="0022200B" w:rsidRPr="008F2B78">
        <w:t xml:space="preserve"> bütçemizden karşılanması</w:t>
      </w:r>
      <w:r w:rsidRPr="008F2B78">
        <w:t xml:space="preserve"> hususunda;</w:t>
      </w:r>
    </w:p>
    <w:p w:rsidR="00FD7A6A" w:rsidRPr="008F2B78" w:rsidRDefault="00FD7A6A" w:rsidP="00FD7A6A">
      <w:pPr>
        <w:ind w:right="141"/>
        <w:contextualSpacing/>
        <w:jc w:val="both"/>
      </w:pPr>
    </w:p>
    <w:p w:rsidR="00FD7A6A" w:rsidRPr="008F2B78" w:rsidRDefault="00FD7A6A" w:rsidP="00FD7A6A">
      <w:pPr>
        <w:ind w:right="141" w:firstLine="708"/>
        <w:contextualSpacing/>
        <w:jc w:val="both"/>
      </w:pPr>
      <w:r w:rsidRPr="008F2B78">
        <w:t xml:space="preserve">Gereğini bilgilerinize arz ederim. </w:t>
      </w:r>
    </w:p>
    <w:p w:rsidR="00FD7A6A" w:rsidRPr="008F2B78" w:rsidRDefault="00FD7A6A" w:rsidP="00FD7A6A">
      <w:pPr>
        <w:contextualSpacing/>
        <w:jc w:val="both"/>
      </w:pPr>
    </w:p>
    <w:p w:rsidR="000D39E8" w:rsidRPr="008F2B78" w:rsidRDefault="000D39E8" w:rsidP="00314EE5">
      <w:pPr>
        <w:contextualSpacing/>
      </w:pPr>
    </w:p>
    <w:p w:rsidR="000B45A2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 İdareci</w:t>
      </w:r>
    </w:p>
    <w:p w:rsidR="000B45A2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Adı SOYADI </w:t>
      </w:r>
    </w:p>
    <w:p w:rsidR="00FD7A6A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  İmza </w:t>
      </w:r>
    </w:p>
    <w:p w:rsidR="00FD7A6A" w:rsidRDefault="00FD7A6A" w:rsidP="00FD7A6A">
      <w:pPr>
        <w:contextualSpacing/>
        <w:jc w:val="center"/>
      </w:pP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Pr="008F2B78" w:rsidRDefault="008F2B78" w:rsidP="00FD7A6A">
      <w:pPr>
        <w:contextualSpacing/>
        <w:jc w:val="center"/>
      </w:pPr>
    </w:p>
    <w:p w:rsidR="005F3D18" w:rsidRPr="008F2B78" w:rsidRDefault="005F3D18" w:rsidP="005F3D18">
      <w:pPr>
        <w:ind w:left="-567"/>
      </w:pPr>
      <w:r w:rsidRPr="008F2B78">
        <w:t>EK:</w:t>
      </w:r>
      <w:bookmarkStart w:id="0" w:name="_GoBack"/>
      <w:bookmarkEnd w:id="0"/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Araç Kiralama Şartnamesi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Trafik Tescil Belgesi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Sürücü Belgesi</w:t>
      </w:r>
    </w:p>
    <w:p w:rsidR="005F3D18" w:rsidRPr="008F2B78" w:rsidRDefault="006633C7" w:rsidP="005F3D18">
      <w:pPr>
        <w:pStyle w:val="ListeParagraf"/>
        <w:numPr>
          <w:ilvl w:val="0"/>
          <w:numId w:val="1"/>
        </w:numPr>
      </w:pPr>
      <w:r>
        <w:t xml:space="preserve">Taşıt Kartı 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Zorunlu Karayolu Taşımacılık Mali Sorumluluk Poliçesi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Zorunlu Ferdi Koltuk Kaza sigortası</w:t>
      </w:r>
    </w:p>
    <w:p w:rsidR="00FF58B1" w:rsidRPr="008F2B78" w:rsidRDefault="00FF58B1"/>
    <w:sectPr w:rsidR="00FF58B1" w:rsidRPr="008F2B78" w:rsidSect="006A04CF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342C"/>
    <w:multiLevelType w:val="hybridMultilevel"/>
    <w:tmpl w:val="231C5E22"/>
    <w:lvl w:ilvl="0" w:tplc="E39EE44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7E7"/>
    <w:rsid w:val="000151A5"/>
    <w:rsid w:val="000463EC"/>
    <w:rsid w:val="00056093"/>
    <w:rsid w:val="00075FB2"/>
    <w:rsid w:val="000B45A2"/>
    <w:rsid w:val="000D39E8"/>
    <w:rsid w:val="0011027D"/>
    <w:rsid w:val="001A3C94"/>
    <w:rsid w:val="0022200B"/>
    <w:rsid w:val="00233544"/>
    <w:rsid w:val="00276EE8"/>
    <w:rsid w:val="00281196"/>
    <w:rsid w:val="002C59FC"/>
    <w:rsid w:val="002E26A7"/>
    <w:rsid w:val="00314EE5"/>
    <w:rsid w:val="003B0887"/>
    <w:rsid w:val="003E6084"/>
    <w:rsid w:val="003E780C"/>
    <w:rsid w:val="00410885"/>
    <w:rsid w:val="004204B2"/>
    <w:rsid w:val="0043439A"/>
    <w:rsid w:val="005239FF"/>
    <w:rsid w:val="005F3D18"/>
    <w:rsid w:val="006077E7"/>
    <w:rsid w:val="006633C7"/>
    <w:rsid w:val="006A04CF"/>
    <w:rsid w:val="0071660B"/>
    <w:rsid w:val="0072226B"/>
    <w:rsid w:val="007845F8"/>
    <w:rsid w:val="007F4797"/>
    <w:rsid w:val="00840AD5"/>
    <w:rsid w:val="00891862"/>
    <w:rsid w:val="008F2B78"/>
    <w:rsid w:val="00916572"/>
    <w:rsid w:val="009C5FF4"/>
    <w:rsid w:val="009E7EAD"/>
    <w:rsid w:val="00A241BF"/>
    <w:rsid w:val="00A468B1"/>
    <w:rsid w:val="00AA0304"/>
    <w:rsid w:val="00B079EE"/>
    <w:rsid w:val="00BE3FF1"/>
    <w:rsid w:val="00C2207F"/>
    <w:rsid w:val="00C3433B"/>
    <w:rsid w:val="00C50436"/>
    <w:rsid w:val="00CC3C36"/>
    <w:rsid w:val="00D50992"/>
    <w:rsid w:val="00DA434F"/>
    <w:rsid w:val="00DF345B"/>
    <w:rsid w:val="00E516CD"/>
    <w:rsid w:val="00ED6B91"/>
    <w:rsid w:val="00F0477C"/>
    <w:rsid w:val="00F9621A"/>
    <w:rsid w:val="00FD7A6A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09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45F8"/>
    <w:pPr>
      <w:ind w:left="720"/>
      <w:contextualSpacing/>
    </w:pPr>
  </w:style>
  <w:style w:type="table" w:styleId="TabloKlavuzu">
    <w:name w:val="Table Grid"/>
    <w:basedOn w:val="NormalTablo"/>
    <w:uiPriority w:val="39"/>
    <w:rsid w:val="006A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1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F370-6420-4FF8-A23F-7FB2744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KARAGÖL</dc:creator>
  <cp:lastModifiedBy>Nazan AŞÇIOĞLU</cp:lastModifiedBy>
  <cp:revision>2</cp:revision>
  <cp:lastPrinted>2017-01-26T11:10:00Z</cp:lastPrinted>
  <dcterms:created xsi:type="dcterms:W3CDTF">2019-02-13T12:49:00Z</dcterms:created>
  <dcterms:modified xsi:type="dcterms:W3CDTF">2019-02-13T12:49:00Z</dcterms:modified>
</cp:coreProperties>
</file>